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smallCaps w:val="0"/>
          <w:strike w:val="0"/>
          <w:color w:val="000000"/>
          <w:sz w:val="24"/>
          <w:szCs w:val="24"/>
          <w:u w:val="none"/>
          <w:shd w:fill="auto" w:val="clear"/>
          <w:vertAlign w:val="baseline"/>
          <w:rtl w:val="0"/>
        </w:rPr>
        <w:t xml:space="preserve">Voorbeeldbrief huurverhoging ongedaan maken vrijesectorwoning</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1"/>
          <w:smallCaps w:val="0"/>
          <w:strike w:val="0"/>
          <w:color w:val="000000"/>
          <w:sz w:val="22"/>
          <w:szCs w:val="22"/>
          <w:u w:val="single"/>
          <w:shd w:fill="auto" w:val="clear"/>
          <w:vertAlign w:val="baseline"/>
          <w:rtl w:val="0"/>
        </w:rPr>
        <w:t xml:space="preserve">Aangetekend verzenden (met bewijs van ontvangst)</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[n</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aam verhuurder]</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[a</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dres]</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[p</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ostcode en woonplaats</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[p</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laats, datum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smallCaps w:val="0"/>
          <w:strike w:val="0"/>
          <w:color w:val="000000"/>
          <w:sz w:val="22"/>
          <w:szCs w:val="22"/>
          <w:u w:val="none"/>
          <w:shd w:fill="auto" w:val="clear"/>
          <w:vertAlign w:val="baseline"/>
          <w:rtl w:val="0"/>
        </w:rPr>
        <w:t xml:space="preserve">Betreft:</w:t>
      </w:r>
      <w:r w:rsidDel="00000000" w:rsidR="00000000" w:rsidRPr="00000000">
        <w:rPr>
          <w:rFonts w:ascii="Times New Roman" w:cs="Times New Roman" w:eastAsia="Times New Roman" w:hAnsi="Times New Roman"/>
          <w:b w:val="1"/>
          <w:sz w:val="22"/>
          <w:szCs w:val="22"/>
          <w:rtl w:val="0"/>
        </w:rPr>
        <w:t xml:space="preserve"> </w:t>
      </w:r>
      <w:r w:rsidDel="00000000" w:rsidR="00000000" w:rsidRPr="00000000">
        <w:rPr>
          <w:rFonts w:ascii="Times New Roman" w:cs="Times New Roman" w:eastAsia="Times New Roman" w:hAnsi="Times New Roman"/>
          <w:b w:val="1"/>
          <w:smallCaps w:val="0"/>
          <w:strike w:val="0"/>
          <w:color w:val="000000"/>
          <w:sz w:val="22"/>
          <w:szCs w:val="22"/>
          <w:u w:val="none"/>
          <w:shd w:fill="auto" w:val="clear"/>
          <w:vertAlign w:val="baseline"/>
          <w:rtl w:val="0"/>
        </w:rPr>
        <w:t xml:space="preserve">vernietiging </w:t>
      </w:r>
      <w:r w:rsidDel="00000000" w:rsidR="00000000" w:rsidRPr="00000000">
        <w:rPr>
          <w:rFonts w:ascii="Times New Roman" w:cs="Times New Roman" w:eastAsia="Times New Roman" w:hAnsi="Times New Roman"/>
          <w:b w:val="1"/>
          <w:smallCaps w:val="0"/>
          <w:strike w:val="0"/>
          <w:color w:val="000000"/>
          <w:sz w:val="22"/>
          <w:szCs w:val="22"/>
          <w:u w:val="none"/>
          <w:shd w:fill="auto" w:val="clear"/>
          <w:vertAlign w:val="baseline"/>
          <w:rtl w:val="0"/>
        </w:rPr>
        <w:t xml:space="preserve">huurprijswijzigingsbeding</w:t>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Geachte heer/mevrouw,</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Gelet op een zestal recente uitspraken van Rechtbank Amsterdam, waaronder de uitspraak van 4 juli 2023 met nummer ECLI:NL:RBAMS:2023:4216, over huurprijswijzigingsbedingen in relatie tot Richtlijn 93/13 EG meen ik dat het </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huurprijswijzigingsbeding</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 in de huurovereenkomst niet eerlijk is en door mij kan worden vernietigd. Ik roep dan ook de vernietiging van het </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huurprijswijzigingsbeding</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 zoals staat in [noem </w:t>
      </w:r>
      <w:r w:rsidDel="00000000" w:rsidR="00000000" w:rsidRPr="00000000">
        <w:rPr>
          <w:rFonts w:ascii="Times New Roman" w:cs="Times New Roman" w:eastAsia="Times New Roman" w:hAnsi="Times New Roman"/>
          <w:sz w:val="22"/>
          <w:szCs w:val="22"/>
          <w:rtl w:val="0"/>
        </w:rPr>
        <w:t xml:space="preserve">nummer van</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 artikel] van de huurovereenkomst in.</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Het </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huurprijswijzigingsbeding</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 uit de huurovereenkomst is oneerlijk omdat het naast een verhoging met de inflatiecorrectie ook mogelijk is om daar bovenop ieder jaar maximaal [</w:t>
      </w:r>
      <w:r w:rsidDel="00000000" w:rsidR="00000000" w:rsidRPr="00000000">
        <w:rPr>
          <w:rFonts w:ascii="Times New Roman" w:cs="Times New Roman" w:eastAsia="Times New Roman" w:hAnsi="Times New Roman"/>
          <w:sz w:val="22"/>
          <w:szCs w:val="22"/>
          <w:rtl w:val="0"/>
        </w:rPr>
        <w:t xml:space="preserve">noem </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percentage] % verhoging aan te zeggen. Dit zonder dat hiervoor een reden wordt benoemd.</w:t>
      </w:r>
      <w:r w:rsidDel="00000000" w:rsidR="00000000" w:rsidRPr="00000000">
        <w:rPr>
          <w:rtl w:val="0"/>
        </w:rPr>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Ik ben daardoor als huurder aan de willekeur van u als verhuurder overgeleverd. Ik weet immers niet met wat voor bedrag de huur ieder jaar verhoogd kan worden. Daardoor is het evenwicht, in strijd met de goede trouw, ten nadele van mij als consument aanzienlijk verstoord.</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Omdat het </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huurprijswijzigingsbeding</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 oneerlijk is</w:t>
      </w:r>
      <w:r w:rsidDel="00000000" w:rsidR="00000000" w:rsidRPr="00000000">
        <w:rPr>
          <w:rFonts w:ascii="Times New Roman" w:cs="Times New Roman" w:eastAsia="Times New Roman" w:hAnsi="Times New Roman"/>
          <w:sz w:val="22"/>
          <w:szCs w:val="22"/>
          <w:rtl w:val="0"/>
        </w:rPr>
        <w:t xml:space="preserve">, </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moet het </w:t>
      </w:r>
      <w:r w:rsidDel="00000000" w:rsidR="00000000" w:rsidRPr="00000000">
        <w:rPr>
          <w:rFonts w:ascii="Times New Roman" w:cs="Times New Roman" w:eastAsia="Times New Roman" w:hAnsi="Times New Roman"/>
          <w:sz w:val="22"/>
          <w:szCs w:val="22"/>
          <w:rtl w:val="0"/>
        </w:rPr>
        <w:t xml:space="preserve">– </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gelet op vaste jurisprudentie van het Europese Hof van Justitie</w:t>
      </w:r>
      <w:r w:rsidDel="00000000" w:rsidR="00000000" w:rsidRPr="00000000">
        <w:rPr>
          <w:rFonts w:ascii="Times New Roman" w:cs="Times New Roman" w:eastAsia="Times New Roman" w:hAnsi="Times New Roman"/>
          <w:sz w:val="22"/>
          <w:szCs w:val="22"/>
          <w:rtl w:val="0"/>
        </w:rPr>
        <w:t xml:space="preserve"> –</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 volledig buiten toepassing worden gelaten. Simpelweg de zin schrappen waar het om gaat</w:t>
      </w:r>
      <w:r w:rsidDel="00000000" w:rsidR="00000000" w:rsidRPr="00000000">
        <w:rPr>
          <w:rFonts w:ascii="Times New Roman" w:cs="Times New Roman" w:eastAsia="Times New Roman" w:hAnsi="Times New Roman"/>
          <w:sz w:val="22"/>
          <w:szCs w:val="22"/>
          <w:rtl w:val="0"/>
        </w:rPr>
        <w:t xml:space="preserve">, </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kan dus niet. Ook kan u als verhuurder niet terugvallen op de eventuele mogelijkheden die de wet biedt om de huurprijs te verhogen.</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Nu ik het oneerlijke huurverhogingsbeding buitengerechtelijk heb vernietigd, kan de huurprijs niet meer verhoogd worden in de toekomst. Alle huurverhogingen die ik heb voldaan, zijn onverschuldigd betaald. Ik stuit hierbij eventuele verjaringstermijnen die lopen. De huurprijs gaat vanaf nu weer terug naar de huurprijs zoals deze bij aanvang was. Ik zal vanaf [</w:t>
      </w:r>
      <w:r w:rsidDel="00000000" w:rsidR="00000000" w:rsidRPr="00000000">
        <w:rPr>
          <w:rFonts w:ascii="Times New Roman" w:cs="Times New Roman" w:eastAsia="Times New Roman" w:hAnsi="Times New Roman"/>
          <w:sz w:val="22"/>
          <w:szCs w:val="22"/>
          <w:rtl w:val="0"/>
        </w:rPr>
        <w:t xml:space="preserve">noem datum van eerstkomende</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 huurbetaling] weer [</w:t>
      </w:r>
      <w:r w:rsidDel="00000000" w:rsidR="00000000" w:rsidRPr="00000000">
        <w:rPr>
          <w:rFonts w:ascii="Times New Roman" w:cs="Times New Roman" w:eastAsia="Times New Roman" w:hAnsi="Times New Roman"/>
          <w:sz w:val="22"/>
          <w:szCs w:val="22"/>
          <w:rtl w:val="0"/>
        </w:rPr>
        <w:t xml:space="preserve">noem de </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aanvangshuurprijs] betalen.</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Ik verzoek u dan ook om € [som van alle onverschuldigd betaalde huurverhogingen] binnen vijftien dagen na [datum van verzending van deze brief] aan mij terug te betalen op </w:t>
      </w:r>
      <w:r w:rsidDel="00000000" w:rsidR="00000000" w:rsidRPr="00000000">
        <w:rPr>
          <w:rFonts w:ascii="Times New Roman" w:cs="Times New Roman" w:eastAsia="Times New Roman" w:hAnsi="Times New Roman"/>
          <w:sz w:val="22"/>
          <w:szCs w:val="22"/>
          <w:rtl w:val="0"/>
        </w:rPr>
        <w:t xml:space="preserve">mijn rekeningnummer: [rekeningnummer] ten name van [jouw naam].</w:t>
      </w:r>
      <w:r w:rsidDel="00000000" w:rsidR="00000000" w:rsidRPr="00000000">
        <w:rPr>
          <w:rtl w:val="0"/>
        </w:rPr>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Met vriendelijke groet,</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[jouw handtekening]</w:t>
      </w: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2"/>
          <w:szCs w:val="22"/>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[jouw</w:t>
      </w:r>
      <w:r w:rsidDel="00000000" w:rsidR="00000000" w:rsidRPr="00000000">
        <w:rPr>
          <w:rFonts w:ascii="Times New Roman" w:cs="Times New Roman" w:eastAsia="Times New Roman" w:hAnsi="Times New Roman"/>
          <w:b w:val="0"/>
          <w:smallCaps w:val="0"/>
          <w:strike w:val="0"/>
          <w:color w:val="000000"/>
          <w:sz w:val="22"/>
          <w:szCs w:val="22"/>
          <w:u w:val="none"/>
          <w:shd w:fill="auto" w:val="clear"/>
          <w:vertAlign w:val="baseline"/>
          <w:rtl w:val="0"/>
        </w:rPr>
        <w:t xml:space="preserve"> naam</w:t>
      </w:r>
      <w:r w:rsidDel="00000000" w:rsidR="00000000" w:rsidRPr="00000000">
        <w:rPr>
          <w:rFonts w:ascii="Times New Roman" w:cs="Times New Roman" w:eastAsia="Times New Roman" w:hAnsi="Times New Roman"/>
          <w:sz w:val="22"/>
          <w:szCs w:val="22"/>
          <w:rtl w:val="0"/>
        </w:rPr>
        <w:t xml:space="preserve">, adres, postcode en woonplaats]</w:t>
      </w:r>
      <w:r w:rsidDel="00000000" w:rsidR="00000000" w:rsidRPr="00000000">
        <w:rPr>
          <w:rtl w:val="0"/>
        </w:rPr>
      </w:r>
    </w:p>
    <w:sectPr>
      <w:headerReference r:id="rId7" w:type="default"/>
      <w:headerReference r:id="rId8" w:type="first"/>
      <w:headerReference r:id="rId9" w:type="even"/>
      <w:footerReference r:id="rId10" w:type="default"/>
      <w:footerReference r:id="rId11" w:type="first"/>
      <w:footerReference r:id="rId12" w:type="even"/>
      <w:pgSz w:h="16838" w:w="11906"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lang w:val="nl-NL"/>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tandaard">
    <w:name w:val="Standaard"/>
    <w:next w:val="Standaard"/>
    <w:autoRedefine w:val="0"/>
    <w:hidden w:val="0"/>
    <w:qFormat w:val="0"/>
    <w:pPr>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Standaardalinea-lettertype">
    <w:name w:val="Standaardalinea-lettertype"/>
    <w:next w:val="Standaardalinea-lettertype"/>
    <w:autoRedefine w:val="0"/>
    <w:hidden w:val="0"/>
    <w:qFormat w:val="1"/>
    <w:rPr>
      <w:w w:val="100"/>
      <w:position w:val="-1"/>
      <w:effect w:val="none"/>
      <w:vertAlign w:val="baseline"/>
      <w:cs w:val="0"/>
      <w:em w:val="none"/>
      <w:lang/>
    </w:rPr>
  </w:style>
  <w:style w:type="table" w:styleId="Standaardtabel">
    <w:name w:val="Standaardtabel"/>
    <w:next w:val="Standaardtabel"/>
    <w:autoRedefine w:val="0"/>
    <w:hidden w:val="0"/>
    <w:qFormat w:val="1"/>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Geenlijst">
    <w:name w:val="Geen lijst"/>
    <w:next w:val="Geenlijst"/>
    <w:autoRedefine w:val="0"/>
    <w:hidden w:val="0"/>
    <w:qFormat w:val="1"/>
    <w:pPr>
      <w:suppressAutoHyphens w:val="1"/>
      <w:spacing w:line="1" w:lineRule="atLeast"/>
      <w:ind w:leftChars="-1" w:rightChars="0" w:firstLineChars="-1"/>
      <w:textDirection w:val="btLr"/>
      <w:textAlignment w:val="top"/>
      <w:outlineLvl w:val="0"/>
    </w:pPr>
  </w:style>
  <w:style w:type="paragraph" w:styleId="Koptekst">
    <w:name w:val="Koptekst"/>
    <w:basedOn w:val="Standaard"/>
    <w:next w:val="Koptekst"/>
    <w:autoRedefine w:val="0"/>
    <w:hidden w:val="0"/>
    <w:qFormat w:val="1"/>
    <w:pPr>
      <w:tabs>
        <w:tab w:val="center" w:leader="none" w:pos="4536"/>
        <w:tab w:val="right" w:leader="none" w:pos="9072"/>
      </w:tabs>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KoptekstChar">
    <w:name w:val="Koptekst Char"/>
    <w:next w:val="KoptekstChar"/>
    <w:autoRedefine w:val="0"/>
    <w:hidden w:val="0"/>
    <w:qFormat w:val="0"/>
    <w:rPr>
      <w:w w:val="100"/>
      <w:position w:val="-1"/>
      <w:sz w:val="24"/>
      <w:szCs w:val="24"/>
      <w:effect w:val="none"/>
      <w:vertAlign w:val="baseline"/>
      <w:cs w:val="0"/>
      <w:em w:val="none"/>
      <w:lang w:eastAsia="ja-JP"/>
    </w:rPr>
  </w:style>
  <w:style w:type="paragraph" w:styleId="Voettekst">
    <w:name w:val="Voettekst"/>
    <w:basedOn w:val="Standaard"/>
    <w:next w:val="Voettekst"/>
    <w:autoRedefine w:val="0"/>
    <w:hidden w:val="0"/>
    <w:qFormat w:val="1"/>
    <w:pPr>
      <w:tabs>
        <w:tab w:val="center" w:leader="none" w:pos="4536"/>
        <w:tab w:val="right" w:leader="none" w:pos="9072"/>
      </w:tabs>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VoettekstChar">
    <w:name w:val="Voettekst Char"/>
    <w:next w:val="VoettekstChar"/>
    <w:autoRedefine w:val="0"/>
    <w:hidden w:val="0"/>
    <w:qFormat w:val="0"/>
    <w:rPr>
      <w:w w:val="100"/>
      <w:position w:val="-1"/>
      <w:sz w:val="24"/>
      <w:szCs w:val="24"/>
      <w:effect w:val="none"/>
      <w:vertAlign w:val="baseline"/>
      <w:cs w:val="0"/>
      <w:em w:val="none"/>
      <w:lang w:eastAsia="ja-JP"/>
    </w:rPr>
  </w:style>
  <w:style w:type="paragraph" w:styleId="Normaal(web)">
    <w:name w:val="Normaal (web)"/>
    <w:basedOn w:val="Standaard"/>
    <w:next w:val="Normaal(web)"/>
    <w:autoRedefine w:val="0"/>
    <w:hidden w:val="0"/>
    <w:qFormat w:val="1"/>
    <w:pPr>
      <w:suppressAutoHyphens w:val="1"/>
      <w:spacing w:after="100" w:afterAutospacing="1" w:before="100" w:beforeAutospacing="1" w:line="1" w:lineRule="atLeast"/>
      <w:ind w:leftChars="-1" w:rightChars="0" w:firstLineChars="-1"/>
      <w:textDirection w:val="btLr"/>
      <w:textAlignment w:val="top"/>
      <w:outlineLvl w:val="0"/>
    </w:pPr>
    <w:rPr>
      <w:rFonts w:ascii="Times New Roman" w:eastAsia="Times New Roman" w:hAnsi="Times New Roman"/>
      <w:w w:val="100"/>
      <w:position w:val="-1"/>
      <w:sz w:val="24"/>
      <w:szCs w:val="24"/>
      <w:effect w:val="none"/>
      <w:vertAlign w:val="baseline"/>
      <w:cs w:val="0"/>
      <w:em w:val="none"/>
      <w:lang w:bidi="ar-SA" w:eastAsia="ja-JP" w:val="nl-N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1.xml"/><Relationship Id="rId10" Type="http://schemas.openxmlformats.org/officeDocument/2006/relationships/footer" Target="footer2.xml"/><Relationship Id="rId12" Type="http://schemas.openxmlformats.org/officeDocument/2006/relationships/footer" Target="footer3.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3.xml"/><Relationship Id="rId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AyS5a+XobNkNzVvTL1rytn+Hd3A==">CgMxLjA4AHIhMXZVNjdOUW9tQ05uY19xMnB6YkVoWElpM3FyQlliZXJS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2024-02-26T13:47:00Z</dcterms:created>
  <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str>System Account</vt:lpstr>
  </property>
  <property fmtid="{D5CDD505-2E9C-101B-9397-08002B2CF9AE}" pid="3" name="xd_Signature">
    <vt:lpstr/>
  </property>
  <property fmtid="{D5CDD505-2E9C-101B-9397-08002B2CF9AE}" pid="4" name="Order">
    <vt:lpstr>1800.00000000000</vt:lpstr>
  </property>
  <property fmtid="{D5CDD505-2E9C-101B-9397-08002B2CF9AE}" pid="5" name="TemplateUrl">
    <vt:lpstr/>
  </property>
  <property fmtid="{D5CDD505-2E9C-101B-9397-08002B2CF9AE}" pid="6" name="xd_ProgID">
    <vt:lpstr/>
  </property>
  <property fmtid="{D5CDD505-2E9C-101B-9397-08002B2CF9AE}" pid="7" name="PublishingStartDate">
    <vt:lpstr/>
  </property>
  <property fmtid="{D5CDD505-2E9C-101B-9397-08002B2CF9AE}" pid="8" name="PublishingExpirationDate">
    <vt:lpstr/>
  </property>
  <property fmtid="{D5CDD505-2E9C-101B-9397-08002B2CF9AE}" pid="9" name="display_urn:schemas-microsoft-com:office:office#Author">
    <vt:lpstr>System Account</vt:lpstr>
  </property>
  <property fmtid="{D5CDD505-2E9C-101B-9397-08002B2CF9AE}" pid="10" name="Tags">
    <vt:lpstr/>
  </property>
  <property fmtid="{D5CDD505-2E9C-101B-9397-08002B2CF9AE}" pid="11" name="_SourceUrl">
    <vt:lpstr/>
  </property>
  <property fmtid="{D5CDD505-2E9C-101B-9397-08002B2CF9AE}" pid="12" name="_SharedFileIndex">
    <vt:lpstr/>
  </property>
</Properties>
</file>